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294" w:rsidRDefault="001A154C" w:rsidP="001A154C">
      <w:pPr>
        <w:jc w:val="center"/>
        <w:rPr>
          <w:rFonts w:ascii="Impact" w:hAnsi="Impact"/>
          <w:sz w:val="40"/>
          <w:szCs w:val="40"/>
        </w:rPr>
      </w:pPr>
      <w:r w:rsidRPr="001A154C">
        <w:rPr>
          <w:rFonts w:ascii="Impact" w:hAnsi="Impact"/>
          <w:sz w:val="74"/>
          <w:szCs w:val="74"/>
        </w:rPr>
        <w:t xml:space="preserve">Comparison of Distinctive Voice in </w:t>
      </w:r>
      <w:r w:rsidRPr="001A154C">
        <w:rPr>
          <w:rFonts w:ascii="Impact" w:hAnsi="Impact"/>
          <w:sz w:val="74"/>
          <w:szCs w:val="74"/>
        </w:rPr>
        <w:br/>
      </w:r>
      <w:proofErr w:type="gramStart"/>
      <w:r w:rsidRPr="001A154C">
        <w:rPr>
          <w:rFonts w:ascii="Impact" w:hAnsi="Impact"/>
          <w:i/>
          <w:sz w:val="40"/>
          <w:szCs w:val="40"/>
        </w:rPr>
        <w:t>The</w:t>
      </w:r>
      <w:proofErr w:type="gramEnd"/>
      <w:r w:rsidRPr="001A154C">
        <w:rPr>
          <w:rFonts w:ascii="Impact" w:hAnsi="Impact"/>
          <w:i/>
          <w:sz w:val="40"/>
          <w:szCs w:val="40"/>
        </w:rPr>
        <w:t xml:space="preserve"> Simpsons </w:t>
      </w:r>
      <w:r>
        <w:rPr>
          <w:rFonts w:ascii="Impact" w:hAnsi="Impact"/>
          <w:sz w:val="40"/>
          <w:szCs w:val="40"/>
        </w:rPr>
        <w:t>and</w:t>
      </w:r>
      <w:r w:rsidRPr="001A154C">
        <w:rPr>
          <w:rFonts w:ascii="Impact" w:hAnsi="Impact"/>
          <w:i/>
          <w:sz w:val="40"/>
          <w:szCs w:val="40"/>
        </w:rPr>
        <w:t xml:space="preserve"> Family Guy</w:t>
      </w:r>
    </w:p>
    <w:p w:rsidR="001A154C" w:rsidRDefault="001A154C" w:rsidP="001A154C">
      <w:r>
        <w:t xml:space="preserve">After viewing the two short clips of Homer Simpson and Peter Griffin you will have noticed many similarities </w:t>
      </w:r>
      <w:r w:rsidR="00161745">
        <w:t>and hopefully a few differences;</w:t>
      </w:r>
      <w:r>
        <w:t xml:space="preserve"> </w:t>
      </w:r>
      <w:r w:rsidR="00161745">
        <w:t>it is the</w:t>
      </w:r>
      <w:r>
        <w:t xml:space="preserve"> dif</w:t>
      </w:r>
      <w:r w:rsidR="00161745">
        <w:t>ferences that will inform you</w:t>
      </w:r>
      <w:r>
        <w:t xml:space="preserve"> </w:t>
      </w:r>
      <w:r>
        <w:rPr>
          <w:b/>
        </w:rPr>
        <w:t>how</w:t>
      </w:r>
      <w:r>
        <w:t xml:space="preserve"> distinctive voice</w:t>
      </w:r>
      <w:r w:rsidR="00161745">
        <w:t>s have</w:t>
      </w:r>
      <w:r>
        <w:t xml:space="preserve"> been created. Complete the following tables to identify specific distinctive features of “voice” or “character” from each short clip first, then look over both tables to see how both characters are different; how voice can be unique. </w:t>
      </w:r>
    </w:p>
    <w:tbl>
      <w:tblPr>
        <w:tblStyle w:val="TableGrid"/>
        <w:tblW w:w="0" w:type="auto"/>
        <w:tblLook w:val="04A0"/>
      </w:tblPr>
      <w:tblGrid>
        <w:gridCol w:w="2943"/>
        <w:gridCol w:w="7739"/>
      </w:tblGrid>
      <w:tr w:rsidR="001A154C" w:rsidTr="00264EFA">
        <w:tc>
          <w:tcPr>
            <w:tcW w:w="10682" w:type="dxa"/>
            <w:gridSpan w:val="2"/>
          </w:tcPr>
          <w:p w:rsidR="001A154C" w:rsidRPr="00161745" w:rsidRDefault="001A154C" w:rsidP="001A154C">
            <w:pPr>
              <w:jc w:val="center"/>
              <w:rPr>
                <w:b/>
              </w:rPr>
            </w:pPr>
            <w:r w:rsidRPr="00161745">
              <w:rPr>
                <w:b/>
              </w:rPr>
              <w:t xml:space="preserve">Homer from </w:t>
            </w:r>
            <w:r w:rsidRPr="00161745">
              <w:rPr>
                <w:b/>
                <w:i/>
              </w:rPr>
              <w:t>The Simpsons</w:t>
            </w:r>
          </w:p>
        </w:tc>
      </w:tr>
      <w:tr w:rsidR="001A154C" w:rsidRPr="00161745" w:rsidTr="001A154C">
        <w:tc>
          <w:tcPr>
            <w:tcW w:w="2943" w:type="dxa"/>
          </w:tcPr>
          <w:p w:rsidR="001A154C" w:rsidRPr="00161745" w:rsidRDefault="001A154C" w:rsidP="001A154C">
            <w:pPr>
              <w:rPr>
                <w:sz w:val="20"/>
                <w:szCs w:val="20"/>
              </w:rPr>
            </w:pPr>
            <w:r w:rsidRPr="00161745">
              <w:rPr>
                <w:sz w:val="20"/>
                <w:szCs w:val="20"/>
              </w:rPr>
              <w:t>Identify any particular words or phrases that are unique to this character.</w:t>
            </w:r>
          </w:p>
        </w:tc>
        <w:tc>
          <w:tcPr>
            <w:tcW w:w="7739" w:type="dxa"/>
          </w:tcPr>
          <w:p w:rsidR="001A154C" w:rsidRPr="00161745" w:rsidRDefault="001A154C" w:rsidP="001A154C">
            <w:pPr>
              <w:rPr>
                <w:sz w:val="20"/>
                <w:szCs w:val="20"/>
              </w:rPr>
            </w:pPr>
          </w:p>
        </w:tc>
      </w:tr>
      <w:tr w:rsidR="001A154C" w:rsidRPr="00161745" w:rsidTr="001A154C">
        <w:tc>
          <w:tcPr>
            <w:tcW w:w="2943" w:type="dxa"/>
          </w:tcPr>
          <w:p w:rsidR="001A154C" w:rsidRPr="00161745" w:rsidRDefault="001A154C" w:rsidP="001A154C">
            <w:pPr>
              <w:rPr>
                <w:sz w:val="20"/>
                <w:szCs w:val="20"/>
              </w:rPr>
            </w:pPr>
            <w:r w:rsidRPr="00161745">
              <w:rPr>
                <w:sz w:val="20"/>
                <w:szCs w:val="20"/>
              </w:rPr>
              <w:t>Describe the context and motivation of the character involved.</w:t>
            </w:r>
          </w:p>
        </w:tc>
        <w:tc>
          <w:tcPr>
            <w:tcW w:w="7739" w:type="dxa"/>
          </w:tcPr>
          <w:p w:rsidR="001A154C" w:rsidRPr="00161745" w:rsidRDefault="001A154C" w:rsidP="001A154C">
            <w:pPr>
              <w:rPr>
                <w:sz w:val="20"/>
                <w:szCs w:val="20"/>
              </w:rPr>
            </w:pPr>
          </w:p>
        </w:tc>
      </w:tr>
      <w:tr w:rsidR="001A154C" w:rsidRPr="00161745" w:rsidTr="001A154C">
        <w:tc>
          <w:tcPr>
            <w:tcW w:w="2943" w:type="dxa"/>
          </w:tcPr>
          <w:p w:rsidR="001A154C" w:rsidRPr="00161745" w:rsidRDefault="001A154C" w:rsidP="001A154C">
            <w:pPr>
              <w:rPr>
                <w:sz w:val="20"/>
                <w:szCs w:val="20"/>
              </w:rPr>
            </w:pPr>
            <w:r w:rsidRPr="00161745">
              <w:rPr>
                <w:sz w:val="20"/>
                <w:szCs w:val="20"/>
              </w:rPr>
              <w:t>Identify any language devices used by character and provide the example.</w:t>
            </w:r>
          </w:p>
        </w:tc>
        <w:tc>
          <w:tcPr>
            <w:tcW w:w="7739" w:type="dxa"/>
          </w:tcPr>
          <w:p w:rsidR="001A154C" w:rsidRPr="00161745" w:rsidRDefault="001A154C" w:rsidP="001A154C">
            <w:pPr>
              <w:rPr>
                <w:sz w:val="20"/>
                <w:szCs w:val="20"/>
              </w:rPr>
            </w:pPr>
          </w:p>
        </w:tc>
      </w:tr>
      <w:tr w:rsidR="001A154C" w:rsidRPr="00161745" w:rsidTr="001A154C">
        <w:tc>
          <w:tcPr>
            <w:tcW w:w="2943" w:type="dxa"/>
          </w:tcPr>
          <w:p w:rsidR="001A154C" w:rsidRPr="00161745" w:rsidRDefault="001A154C" w:rsidP="001A154C">
            <w:pPr>
              <w:rPr>
                <w:sz w:val="20"/>
                <w:szCs w:val="20"/>
              </w:rPr>
            </w:pPr>
            <w:r w:rsidRPr="00161745">
              <w:rPr>
                <w:sz w:val="20"/>
                <w:szCs w:val="20"/>
              </w:rPr>
              <w:t>Identify any slang, irony, humour or idiom used and provide the example.</w:t>
            </w:r>
          </w:p>
        </w:tc>
        <w:tc>
          <w:tcPr>
            <w:tcW w:w="7739" w:type="dxa"/>
          </w:tcPr>
          <w:p w:rsidR="001A154C" w:rsidRPr="00161745" w:rsidRDefault="001A154C" w:rsidP="001A154C">
            <w:pPr>
              <w:rPr>
                <w:sz w:val="20"/>
                <w:szCs w:val="20"/>
              </w:rPr>
            </w:pPr>
          </w:p>
        </w:tc>
      </w:tr>
      <w:tr w:rsidR="001A154C" w:rsidRPr="00161745" w:rsidTr="001A154C">
        <w:tc>
          <w:tcPr>
            <w:tcW w:w="2943" w:type="dxa"/>
          </w:tcPr>
          <w:p w:rsidR="001A154C" w:rsidRPr="00161745" w:rsidRDefault="001A154C" w:rsidP="001A154C">
            <w:pPr>
              <w:rPr>
                <w:sz w:val="20"/>
                <w:szCs w:val="20"/>
              </w:rPr>
            </w:pPr>
            <w:r w:rsidRPr="00161745">
              <w:rPr>
                <w:sz w:val="20"/>
                <w:szCs w:val="20"/>
              </w:rPr>
              <w:t>Describe any non-verbal communication used (such as body language or silence).</w:t>
            </w:r>
          </w:p>
        </w:tc>
        <w:tc>
          <w:tcPr>
            <w:tcW w:w="7739" w:type="dxa"/>
          </w:tcPr>
          <w:p w:rsidR="001A154C" w:rsidRPr="00161745" w:rsidRDefault="001A154C" w:rsidP="001A154C">
            <w:pPr>
              <w:rPr>
                <w:sz w:val="20"/>
                <w:szCs w:val="20"/>
              </w:rPr>
            </w:pPr>
          </w:p>
        </w:tc>
      </w:tr>
      <w:tr w:rsidR="001A154C" w:rsidRPr="00161745" w:rsidTr="001A154C">
        <w:tc>
          <w:tcPr>
            <w:tcW w:w="2943" w:type="dxa"/>
          </w:tcPr>
          <w:p w:rsidR="001A154C" w:rsidRPr="00161745" w:rsidRDefault="001A154C" w:rsidP="001A154C">
            <w:pPr>
              <w:rPr>
                <w:sz w:val="20"/>
                <w:szCs w:val="20"/>
              </w:rPr>
            </w:pPr>
            <w:r w:rsidRPr="00161745">
              <w:rPr>
                <w:sz w:val="20"/>
                <w:szCs w:val="20"/>
              </w:rPr>
              <w:t xml:space="preserve">Describe the “mood” or “atmosphere” created in the scene by the character. </w:t>
            </w:r>
          </w:p>
        </w:tc>
        <w:tc>
          <w:tcPr>
            <w:tcW w:w="7739" w:type="dxa"/>
          </w:tcPr>
          <w:p w:rsidR="001A154C" w:rsidRPr="00161745" w:rsidRDefault="001A154C" w:rsidP="001A154C">
            <w:pPr>
              <w:rPr>
                <w:sz w:val="20"/>
                <w:szCs w:val="20"/>
              </w:rPr>
            </w:pPr>
          </w:p>
        </w:tc>
      </w:tr>
      <w:tr w:rsidR="001A154C" w:rsidRPr="00161745" w:rsidTr="001A154C">
        <w:tc>
          <w:tcPr>
            <w:tcW w:w="2943" w:type="dxa"/>
          </w:tcPr>
          <w:p w:rsidR="001A154C" w:rsidRPr="00161745" w:rsidRDefault="001A154C" w:rsidP="001A154C">
            <w:pPr>
              <w:rPr>
                <w:sz w:val="20"/>
                <w:szCs w:val="20"/>
              </w:rPr>
            </w:pPr>
            <w:r w:rsidRPr="00161745">
              <w:rPr>
                <w:sz w:val="20"/>
                <w:szCs w:val="20"/>
              </w:rPr>
              <w:t>Explain how other characters relate to the character in the clip (emotionally, non-verbally)</w:t>
            </w:r>
          </w:p>
        </w:tc>
        <w:tc>
          <w:tcPr>
            <w:tcW w:w="7739" w:type="dxa"/>
          </w:tcPr>
          <w:p w:rsidR="001A154C" w:rsidRPr="00161745" w:rsidRDefault="001A154C" w:rsidP="001A154C">
            <w:pPr>
              <w:rPr>
                <w:sz w:val="20"/>
                <w:szCs w:val="20"/>
              </w:rPr>
            </w:pPr>
          </w:p>
        </w:tc>
      </w:tr>
    </w:tbl>
    <w:p w:rsidR="001A154C" w:rsidRPr="00161745" w:rsidRDefault="001A154C" w:rsidP="001A154C">
      <w:pPr>
        <w:rPr>
          <w:sz w:val="20"/>
          <w:szCs w:val="20"/>
        </w:rPr>
      </w:pPr>
    </w:p>
    <w:tbl>
      <w:tblPr>
        <w:tblStyle w:val="TableGrid"/>
        <w:tblW w:w="0" w:type="auto"/>
        <w:tblLook w:val="04A0"/>
      </w:tblPr>
      <w:tblGrid>
        <w:gridCol w:w="2943"/>
        <w:gridCol w:w="7739"/>
      </w:tblGrid>
      <w:tr w:rsidR="001A154C" w:rsidRPr="00161745" w:rsidTr="00251614">
        <w:tc>
          <w:tcPr>
            <w:tcW w:w="10682" w:type="dxa"/>
            <w:gridSpan w:val="2"/>
          </w:tcPr>
          <w:p w:rsidR="001A154C" w:rsidRPr="00161745" w:rsidRDefault="001A154C" w:rsidP="001A154C">
            <w:pPr>
              <w:jc w:val="center"/>
              <w:rPr>
                <w:b/>
              </w:rPr>
            </w:pPr>
            <w:r w:rsidRPr="00161745">
              <w:rPr>
                <w:b/>
              </w:rPr>
              <w:t>Peter</w:t>
            </w:r>
            <w:r w:rsidRPr="00161745">
              <w:rPr>
                <w:b/>
              </w:rPr>
              <w:t xml:space="preserve"> from </w:t>
            </w:r>
            <w:r w:rsidRPr="00161745">
              <w:rPr>
                <w:b/>
                <w:i/>
              </w:rPr>
              <w:t>Family Guy</w:t>
            </w:r>
          </w:p>
        </w:tc>
      </w:tr>
      <w:tr w:rsidR="001A154C" w:rsidRPr="00161745" w:rsidTr="00251614">
        <w:tc>
          <w:tcPr>
            <w:tcW w:w="2943" w:type="dxa"/>
          </w:tcPr>
          <w:p w:rsidR="001A154C" w:rsidRPr="00161745" w:rsidRDefault="001A154C" w:rsidP="00251614">
            <w:pPr>
              <w:rPr>
                <w:sz w:val="20"/>
                <w:szCs w:val="20"/>
              </w:rPr>
            </w:pPr>
            <w:r w:rsidRPr="00161745">
              <w:rPr>
                <w:sz w:val="20"/>
                <w:szCs w:val="20"/>
              </w:rPr>
              <w:t>Identify any particular words or phrases that are unique to this character.</w:t>
            </w:r>
          </w:p>
        </w:tc>
        <w:tc>
          <w:tcPr>
            <w:tcW w:w="7739" w:type="dxa"/>
          </w:tcPr>
          <w:p w:rsidR="001A154C" w:rsidRPr="00161745" w:rsidRDefault="001A154C" w:rsidP="00251614">
            <w:pPr>
              <w:rPr>
                <w:sz w:val="20"/>
                <w:szCs w:val="20"/>
              </w:rPr>
            </w:pPr>
          </w:p>
        </w:tc>
      </w:tr>
      <w:tr w:rsidR="001A154C" w:rsidRPr="00161745" w:rsidTr="00251614">
        <w:tc>
          <w:tcPr>
            <w:tcW w:w="2943" w:type="dxa"/>
          </w:tcPr>
          <w:p w:rsidR="001A154C" w:rsidRPr="00161745" w:rsidRDefault="001A154C" w:rsidP="00251614">
            <w:pPr>
              <w:rPr>
                <w:sz w:val="20"/>
                <w:szCs w:val="20"/>
              </w:rPr>
            </w:pPr>
            <w:r w:rsidRPr="00161745">
              <w:rPr>
                <w:sz w:val="20"/>
                <w:szCs w:val="20"/>
              </w:rPr>
              <w:t>Describe the context and motivation of the character involved.</w:t>
            </w:r>
          </w:p>
        </w:tc>
        <w:tc>
          <w:tcPr>
            <w:tcW w:w="7739" w:type="dxa"/>
          </w:tcPr>
          <w:p w:rsidR="001A154C" w:rsidRPr="00161745" w:rsidRDefault="001A154C" w:rsidP="00251614">
            <w:pPr>
              <w:rPr>
                <w:sz w:val="20"/>
                <w:szCs w:val="20"/>
              </w:rPr>
            </w:pPr>
          </w:p>
        </w:tc>
      </w:tr>
      <w:tr w:rsidR="001A154C" w:rsidRPr="00161745" w:rsidTr="00251614">
        <w:tc>
          <w:tcPr>
            <w:tcW w:w="2943" w:type="dxa"/>
          </w:tcPr>
          <w:p w:rsidR="001A154C" w:rsidRPr="00161745" w:rsidRDefault="001A154C" w:rsidP="00251614">
            <w:pPr>
              <w:rPr>
                <w:sz w:val="20"/>
                <w:szCs w:val="20"/>
              </w:rPr>
            </w:pPr>
            <w:r w:rsidRPr="00161745">
              <w:rPr>
                <w:sz w:val="20"/>
                <w:szCs w:val="20"/>
              </w:rPr>
              <w:t>Identify any language devices used by character and provide the example.</w:t>
            </w:r>
          </w:p>
        </w:tc>
        <w:tc>
          <w:tcPr>
            <w:tcW w:w="7739" w:type="dxa"/>
          </w:tcPr>
          <w:p w:rsidR="001A154C" w:rsidRPr="00161745" w:rsidRDefault="001A154C" w:rsidP="00251614">
            <w:pPr>
              <w:rPr>
                <w:sz w:val="20"/>
                <w:szCs w:val="20"/>
              </w:rPr>
            </w:pPr>
          </w:p>
        </w:tc>
      </w:tr>
      <w:tr w:rsidR="001A154C" w:rsidRPr="00161745" w:rsidTr="00251614">
        <w:tc>
          <w:tcPr>
            <w:tcW w:w="2943" w:type="dxa"/>
          </w:tcPr>
          <w:p w:rsidR="001A154C" w:rsidRPr="00161745" w:rsidRDefault="001A154C" w:rsidP="00251614">
            <w:pPr>
              <w:rPr>
                <w:sz w:val="20"/>
                <w:szCs w:val="20"/>
              </w:rPr>
            </w:pPr>
            <w:r w:rsidRPr="00161745">
              <w:rPr>
                <w:sz w:val="20"/>
                <w:szCs w:val="20"/>
              </w:rPr>
              <w:t>Identify any slang, irony, humour or idiom used and provide the example.</w:t>
            </w:r>
          </w:p>
        </w:tc>
        <w:tc>
          <w:tcPr>
            <w:tcW w:w="7739" w:type="dxa"/>
          </w:tcPr>
          <w:p w:rsidR="001A154C" w:rsidRPr="00161745" w:rsidRDefault="001A154C" w:rsidP="00251614">
            <w:pPr>
              <w:rPr>
                <w:sz w:val="20"/>
                <w:szCs w:val="20"/>
              </w:rPr>
            </w:pPr>
          </w:p>
        </w:tc>
      </w:tr>
      <w:tr w:rsidR="001A154C" w:rsidRPr="00161745" w:rsidTr="00251614">
        <w:tc>
          <w:tcPr>
            <w:tcW w:w="2943" w:type="dxa"/>
          </w:tcPr>
          <w:p w:rsidR="001A154C" w:rsidRPr="00161745" w:rsidRDefault="001A154C" w:rsidP="00251614">
            <w:pPr>
              <w:rPr>
                <w:sz w:val="20"/>
                <w:szCs w:val="20"/>
              </w:rPr>
            </w:pPr>
            <w:r w:rsidRPr="00161745">
              <w:rPr>
                <w:sz w:val="20"/>
                <w:szCs w:val="20"/>
              </w:rPr>
              <w:t>Describe any non-verbal communication used (such as body language or silence).</w:t>
            </w:r>
          </w:p>
        </w:tc>
        <w:tc>
          <w:tcPr>
            <w:tcW w:w="7739" w:type="dxa"/>
          </w:tcPr>
          <w:p w:rsidR="001A154C" w:rsidRPr="00161745" w:rsidRDefault="001A154C" w:rsidP="00251614">
            <w:pPr>
              <w:rPr>
                <w:sz w:val="20"/>
                <w:szCs w:val="20"/>
              </w:rPr>
            </w:pPr>
          </w:p>
        </w:tc>
      </w:tr>
      <w:tr w:rsidR="001A154C" w:rsidRPr="00161745" w:rsidTr="00251614">
        <w:tc>
          <w:tcPr>
            <w:tcW w:w="2943" w:type="dxa"/>
          </w:tcPr>
          <w:p w:rsidR="001A154C" w:rsidRPr="00161745" w:rsidRDefault="001A154C" w:rsidP="00251614">
            <w:pPr>
              <w:rPr>
                <w:sz w:val="20"/>
                <w:szCs w:val="20"/>
              </w:rPr>
            </w:pPr>
            <w:r w:rsidRPr="00161745">
              <w:rPr>
                <w:sz w:val="20"/>
                <w:szCs w:val="20"/>
              </w:rPr>
              <w:t xml:space="preserve">Describe the “mood” or “atmosphere” created in the scene by the character. </w:t>
            </w:r>
          </w:p>
        </w:tc>
        <w:tc>
          <w:tcPr>
            <w:tcW w:w="7739" w:type="dxa"/>
          </w:tcPr>
          <w:p w:rsidR="001A154C" w:rsidRPr="00161745" w:rsidRDefault="001A154C" w:rsidP="00251614">
            <w:pPr>
              <w:rPr>
                <w:sz w:val="20"/>
                <w:szCs w:val="20"/>
              </w:rPr>
            </w:pPr>
          </w:p>
        </w:tc>
      </w:tr>
      <w:tr w:rsidR="001A154C" w:rsidRPr="00161745" w:rsidTr="00251614">
        <w:tc>
          <w:tcPr>
            <w:tcW w:w="2943" w:type="dxa"/>
          </w:tcPr>
          <w:p w:rsidR="001A154C" w:rsidRPr="00161745" w:rsidRDefault="001A154C" w:rsidP="00251614">
            <w:pPr>
              <w:rPr>
                <w:sz w:val="20"/>
                <w:szCs w:val="20"/>
              </w:rPr>
            </w:pPr>
            <w:r w:rsidRPr="00161745">
              <w:rPr>
                <w:sz w:val="20"/>
                <w:szCs w:val="20"/>
              </w:rPr>
              <w:t>Explain how other characters relate to the character in the clip (emotionally, non-verbally)</w:t>
            </w:r>
          </w:p>
        </w:tc>
        <w:tc>
          <w:tcPr>
            <w:tcW w:w="7739" w:type="dxa"/>
          </w:tcPr>
          <w:p w:rsidR="001A154C" w:rsidRPr="00161745" w:rsidRDefault="001A154C" w:rsidP="00251614">
            <w:pPr>
              <w:rPr>
                <w:sz w:val="20"/>
                <w:szCs w:val="20"/>
              </w:rPr>
            </w:pPr>
          </w:p>
        </w:tc>
      </w:tr>
    </w:tbl>
    <w:p w:rsidR="001A154C" w:rsidRPr="001A154C" w:rsidRDefault="001A154C" w:rsidP="001A154C"/>
    <w:sectPr w:rsidR="001A154C" w:rsidRPr="001A154C" w:rsidSect="001A154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1A154C"/>
    <w:rsid w:val="000A2294"/>
    <w:rsid w:val="00161745"/>
    <w:rsid w:val="001A154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2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1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2012-01-23T06:55:00Z</dcterms:created>
  <dcterms:modified xsi:type="dcterms:W3CDTF">2012-01-23T07:07:00Z</dcterms:modified>
</cp:coreProperties>
</file>